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2410"/>
        <w:gridCol w:w="5670"/>
      </w:tblGrid>
      <w:tr w:rsidR="00C0577E" w:rsidTr="00CC3E73">
        <w:trPr>
          <w:trHeight w:val="1828"/>
        </w:trPr>
        <w:tc>
          <w:tcPr>
            <w:tcW w:w="4219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741BF92" wp14:editId="505EFE42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97274" w:rsidRPr="002211C7" w:rsidRDefault="00C97274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HUKUK MÜŞAVİRLİĞİ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CC3E73">
        <w:tc>
          <w:tcPr>
            <w:tcW w:w="14709" w:type="dxa"/>
            <w:gridSpan w:val="4"/>
          </w:tcPr>
          <w:p w:rsidR="00C22B8D" w:rsidRDefault="00C22B8D" w:rsidP="00E67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F3" w:rsidRDefault="00271BC1" w:rsidP="00C22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Hassas Görev </w:t>
            </w:r>
            <w:proofErr w:type="gramStart"/>
            <w:r w:rsidRPr="00C22B8D">
              <w:rPr>
                <w:rFonts w:ascii="Times New Roman" w:hAnsi="Times New Roman" w:cs="Times New Roman"/>
                <w:b/>
                <w:sz w:val="20"/>
                <w:szCs w:val="20"/>
              </w:rPr>
              <w:t>Tanımı : Kurum</w:t>
            </w:r>
            <w:proofErr w:type="gramEnd"/>
            <w:r w:rsidRPr="00C22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organizasyon</w:t>
            </w:r>
            <w:r w:rsidR="00A03F1C" w:rsidRPr="00C22B8D">
              <w:rPr>
                <w:rFonts w:ascii="Times New Roman" w:hAnsi="Times New Roman" w:cs="Times New Roman"/>
                <w:b/>
                <w:sz w:val="20"/>
                <w:szCs w:val="20"/>
              </w:rPr>
              <w:t>ların</w:t>
            </w:r>
            <w:r w:rsidRPr="00C22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hizmet ve faaliyetlerinin yürütülmesi e</w:t>
            </w:r>
            <w:r w:rsidR="00E8578B" w:rsidRPr="00C22B8D">
              <w:rPr>
                <w:rFonts w:ascii="Times New Roman" w:hAnsi="Times New Roman" w:cs="Times New Roman"/>
                <w:b/>
                <w:sz w:val="20"/>
                <w:szCs w:val="20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  <w:p w:rsidR="00C22B8D" w:rsidRDefault="00C22B8D" w:rsidP="00C22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2B8D" w:rsidRPr="00C0577E" w:rsidRDefault="00C22B8D" w:rsidP="00C22B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77E" w:rsidRPr="00F55016" w:rsidTr="00CC3E73">
        <w:tc>
          <w:tcPr>
            <w:tcW w:w="14709" w:type="dxa"/>
            <w:gridSpan w:val="4"/>
          </w:tcPr>
          <w:p w:rsidR="00C0577E" w:rsidRPr="00C0577E" w:rsidRDefault="00C0577E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2C1" w:rsidRPr="00F55016" w:rsidTr="00CC3E73">
        <w:tc>
          <w:tcPr>
            <w:tcW w:w="4219" w:type="dxa"/>
            <w:vAlign w:val="center"/>
          </w:tcPr>
          <w:p w:rsidR="008E12C1" w:rsidRPr="00CC3E73" w:rsidRDefault="00C13524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E73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410" w:type="dxa"/>
            <w:vAlign w:val="center"/>
          </w:tcPr>
          <w:p w:rsidR="008E12C1" w:rsidRPr="00CC3E73" w:rsidRDefault="00C13524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E73">
              <w:rPr>
                <w:rFonts w:ascii="Times New Roman" w:hAnsi="Times New Roman" w:cs="Times New Roman"/>
                <w:b/>
              </w:rPr>
              <w:t>Hassas Görevi Olan Personel</w:t>
            </w:r>
          </w:p>
        </w:tc>
        <w:tc>
          <w:tcPr>
            <w:tcW w:w="2410" w:type="dxa"/>
            <w:vAlign w:val="center"/>
          </w:tcPr>
          <w:p w:rsidR="008E12C1" w:rsidRPr="00CC3E73" w:rsidRDefault="00C13524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E73">
              <w:rPr>
                <w:rFonts w:ascii="Times New Roman" w:hAnsi="Times New Roman" w:cs="Times New Roman"/>
                <w:b/>
              </w:rPr>
              <w:t>Görevin Yerine</w:t>
            </w:r>
            <w:r w:rsidR="00D36740" w:rsidRPr="00CC3E73">
              <w:rPr>
                <w:rFonts w:ascii="Times New Roman" w:hAnsi="Times New Roman" w:cs="Times New Roman"/>
                <w:b/>
              </w:rPr>
              <w:t xml:space="preserve"> Getirilmeme Sonucu</w:t>
            </w:r>
          </w:p>
        </w:tc>
        <w:tc>
          <w:tcPr>
            <w:tcW w:w="5670" w:type="dxa"/>
            <w:vAlign w:val="center"/>
          </w:tcPr>
          <w:p w:rsidR="008E12C1" w:rsidRPr="00CC3E73" w:rsidRDefault="00D36740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E73">
              <w:rPr>
                <w:rFonts w:ascii="Times New Roman" w:hAnsi="Times New Roman" w:cs="Times New Roman"/>
                <w:b/>
              </w:rPr>
              <w:t>Alınacak Önlemler</w:t>
            </w:r>
          </w:p>
          <w:p w:rsidR="0089204E" w:rsidRPr="00CC3E73" w:rsidRDefault="0089204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204E" w:rsidRPr="00CC3E73" w:rsidRDefault="0089204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2C1" w:rsidRPr="00F55016" w:rsidTr="00CC3E73">
        <w:trPr>
          <w:trHeight w:val="1244"/>
        </w:trPr>
        <w:tc>
          <w:tcPr>
            <w:tcW w:w="4219" w:type="dxa"/>
          </w:tcPr>
          <w:p w:rsidR="00C22B8D" w:rsidRPr="002B4439" w:rsidRDefault="00ED098E" w:rsidP="00C22B8D">
            <w:pPr>
              <w:rPr>
                <w:rFonts w:ascii="Times New Roman" w:hAnsi="Times New Roman" w:cs="Times New Roman"/>
              </w:rPr>
            </w:pPr>
            <w:r w:rsidRPr="002B4439">
              <w:rPr>
                <w:rFonts w:ascii="Times New Roman" w:hAnsi="Times New Roman" w:cs="Times New Roman"/>
              </w:rPr>
              <w:t xml:space="preserve"> </w:t>
            </w:r>
          </w:p>
          <w:p w:rsidR="005D3740" w:rsidRDefault="005D3740" w:rsidP="00C22B8D">
            <w:pPr>
              <w:rPr>
                <w:rFonts w:ascii="Times New Roman" w:hAnsi="Times New Roman" w:cs="Times New Roman"/>
              </w:rPr>
            </w:pPr>
          </w:p>
          <w:p w:rsidR="00CA1315" w:rsidRPr="002B4439" w:rsidRDefault="00C22B8D" w:rsidP="00C22B8D">
            <w:pPr>
              <w:rPr>
                <w:rFonts w:ascii="Times New Roman" w:hAnsi="Times New Roman" w:cs="Times New Roman"/>
              </w:rPr>
            </w:pPr>
            <w:r w:rsidRPr="002B4439">
              <w:rPr>
                <w:rFonts w:ascii="Times New Roman" w:hAnsi="Times New Roman" w:cs="Times New Roman"/>
              </w:rPr>
              <w:t>Dava ve İcra takiplerinde yapılması gereken işlemlerin yasal süresi içerisinde yapılması</w:t>
            </w:r>
          </w:p>
        </w:tc>
        <w:tc>
          <w:tcPr>
            <w:tcW w:w="2410" w:type="dxa"/>
          </w:tcPr>
          <w:p w:rsidR="00C22B8D" w:rsidRPr="002B4439" w:rsidRDefault="00C22B8D" w:rsidP="00E6727F">
            <w:pPr>
              <w:rPr>
                <w:rFonts w:ascii="Times New Roman" w:hAnsi="Times New Roman" w:cs="Times New Roman"/>
              </w:rPr>
            </w:pPr>
          </w:p>
          <w:p w:rsidR="00BD4242" w:rsidRDefault="00BD4242" w:rsidP="00E6727F">
            <w:pPr>
              <w:rPr>
                <w:rFonts w:ascii="Times New Roman" w:hAnsi="Times New Roman" w:cs="Times New Roman"/>
              </w:rPr>
            </w:pPr>
          </w:p>
          <w:p w:rsidR="00CD13BE" w:rsidRDefault="00CD13BE" w:rsidP="00E6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Yaşar ALPAY</w:t>
            </w:r>
          </w:p>
          <w:p w:rsidR="00C22B8D" w:rsidRPr="002B4439" w:rsidRDefault="00C22B8D" w:rsidP="00E6727F">
            <w:pPr>
              <w:rPr>
                <w:rFonts w:ascii="Times New Roman" w:hAnsi="Times New Roman" w:cs="Times New Roman"/>
              </w:rPr>
            </w:pPr>
            <w:proofErr w:type="spellStart"/>
            <w:r w:rsidRPr="002B4439">
              <w:rPr>
                <w:rFonts w:ascii="Times New Roman" w:hAnsi="Times New Roman" w:cs="Times New Roman"/>
              </w:rPr>
              <w:t>Av.Hüseyin</w:t>
            </w:r>
            <w:proofErr w:type="spellEnd"/>
            <w:r w:rsidRPr="002B4439">
              <w:rPr>
                <w:rFonts w:ascii="Times New Roman" w:hAnsi="Times New Roman" w:cs="Times New Roman"/>
              </w:rPr>
              <w:t xml:space="preserve"> ŞAHİN</w:t>
            </w:r>
          </w:p>
          <w:p w:rsidR="00C22B8D" w:rsidRPr="002B4439" w:rsidRDefault="00C22B8D" w:rsidP="00E6727F">
            <w:pPr>
              <w:rPr>
                <w:rFonts w:ascii="Times New Roman" w:hAnsi="Times New Roman" w:cs="Times New Roman"/>
              </w:rPr>
            </w:pPr>
            <w:r w:rsidRPr="002B4439">
              <w:rPr>
                <w:rFonts w:ascii="Times New Roman" w:hAnsi="Times New Roman" w:cs="Times New Roman"/>
              </w:rPr>
              <w:t>Kemal ÜNAL</w:t>
            </w:r>
          </w:p>
        </w:tc>
        <w:tc>
          <w:tcPr>
            <w:tcW w:w="2410" w:type="dxa"/>
          </w:tcPr>
          <w:p w:rsidR="00EB3C8F" w:rsidRPr="002B4439" w:rsidRDefault="00EB3C8F" w:rsidP="0084627F">
            <w:pPr>
              <w:rPr>
                <w:rFonts w:ascii="Times New Roman" w:hAnsi="Times New Roman" w:cs="Times New Roman"/>
              </w:rPr>
            </w:pPr>
          </w:p>
          <w:p w:rsidR="008E12C1" w:rsidRDefault="00EB3C8F" w:rsidP="0084627F">
            <w:pPr>
              <w:rPr>
                <w:rFonts w:ascii="Times New Roman" w:hAnsi="Times New Roman" w:cs="Times New Roman"/>
              </w:rPr>
            </w:pPr>
            <w:r w:rsidRPr="002B4439">
              <w:rPr>
                <w:rFonts w:ascii="Times New Roman" w:hAnsi="Times New Roman" w:cs="Times New Roman"/>
              </w:rPr>
              <w:t xml:space="preserve">- </w:t>
            </w:r>
            <w:r w:rsidR="0084627F" w:rsidRPr="002B4439">
              <w:rPr>
                <w:rFonts w:ascii="Times New Roman" w:hAnsi="Times New Roman" w:cs="Times New Roman"/>
              </w:rPr>
              <w:t xml:space="preserve">Kamu zararına </w:t>
            </w:r>
            <w:r w:rsidR="00D95FB1" w:rsidRPr="002B4439">
              <w:rPr>
                <w:rFonts w:ascii="Times New Roman" w:hAnsi="Times New Roman" w:cs="Times New Roman"/>
              </w:rPr>
              <w:t>sebebiyet verme riski</w:t>
            </w:r>
          </w:p>
          <w:p w:rsidR="005B15AA" w:rsidRPr="002B4439" w:rsidRDefault="005B15AA" w:rsidP="008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15AA">
              <w:rPr>
                <w:rFonts w:ascii="Times New Roman" w:hAnsi="Times New Roman" w:cs="Times New Roman"/>
              </w:rPr>
              <w:t>Telafisi güç sonuçlara sebebiyet verme riski</w:t>
            </w:r>
          </w:p>
          <w:p w:rsidR="00C22B8D" w:rsidRDefault="00C22B8D" w:rsidP="0084627F">
            <w:pPr>
              <w:rPr>
                <w:rFonts w:ascii="Times New Roman" w:hAnsi="Times New Roman" w:cs="Times New Roman"/>
              </w:rPr>
            </w:pPr>
            <w:r w:rsidRPr="002B4439">
              <w:rPr>
                <w:rFonts w:ascii="Times New Roman" w:hAnsi="Times New Roman" w:cs="Times New Roman"/>
              </w:rPr>
              <w:t xml:space="preserve">- </w:t>
            </w:r>
            <w:r w:rsidR="008907E0" w:rsidRPr="002B4439">
              <w:rPr>
                <w:rFonts w:ascii="Times New Roman" w:hAnsi="Times New Roman" w:cs="Times New Roman"/>
              </w:rPr>
              <w:t>Zaman Kaybı</w:t>
            </w:r>
          </w:p>
          <w:p w:rsidR="005B15AA" w:rsidRPr="002B4439" w:rsidRDefault="005B15AA" w:rsidP="00846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15AA">
              <w:rPr>
                <w:rFonts w:ascii="Times New Roman" w:hAnsi="Times New Roman" w:cs="Times New Roman"/>
              </w:rPr>
              <w:t>Cezai Yaptırımlar</w:t>
            </w:r>
          </w:p>
          <w:p w:rsidR="008907E0" w:rsidRPr="002B4439" w:rsidRDefault="008907E0" w:rsidP="0084627F">
            <w:pPr>
              <w:rPr>
                <w:rFonts w:ascii="Times New Roman" w:hAnsi="Times New Roman" w:cs="Times New Roman"/>
              </w:rPr>
            </w:pPr>
            <w:r w:rsidRPr="002B4439">
              <w:rPr>
                <w:rFonts w:ascii="Times New Roman" w:hAnsi="Times New Roman" w:cs="Times New Roman"/>
              </w:rPr>
              <w:t>- Güven Kaybı</w:t>
            </w:r>
          </w:p>
        </w:tc>
        <w:tc>
          <w:tcPr>
            <w:tcW w:w="5670" w:type="dxa"/>
          </w:tcPr>
          <w:p w:rsidR="00744D96" w:rsidRPr="002B4439" w:rsidRDefault="00744D96" w:rsidP="00C22B8D">
            <w:pPr>
              <w:rPr>
                <w:rFonts w:ascii="Times New Roman" w:hAnsi="Times New Roman" w:cs="Times New Roman"/>
              </w:rPr>
            </w:pPr>
          </w:p>
          <w:p w:rsidR="00C22B8D" w:rsidRPr="002D50EA" w:rsidRDefault="00C22B8D" w:rsidP="002D50EA">
            <w:pPr>
              <w:pStyle w:val="ListeParagraf"/>
              <w:numPr>
                <w:ilvl w:val="0"/>
                <w:numId w:val="3"/>
              </w:numPr>
              <w:tabs>
                <w:tab w:val="left" w:pos="5420"/>
              </w:tabs>
              <w:ind w:left="175" w:right="317" w:hanging="175"/>
              <w:rPr>
                <w:rFonts w:ascii="Times New Roman" w:hAnsi="Times New Roman" w:cs="Times New Roman"/>
              </w:rPr>
            </w:pPr>
            <w:r w:rsidRPr="002D50EA">
              <w:rPr>
                <w:rFonts w:ascii="Times New Roman" w:hAnsi="Times New Roman" w:cs="Times New Roman"/>
              </w:rPr>
              <w:t xml:space="preserve">Mahkeme yazılarının ve İcradan gelen yazıların yasal süresi </w:t>
            </w:r>
            <w:r w:rsidR="008907E0" w:rsidRPr="002D50EA">
              <w:rPr>
                <w:rFonts w:ascii="Times New Roman" w:hAnsi="Times New Roman" w:cs="Times New Roman"/>
              </w:rPr>
              <w:t>içerisinde cevaplandırılabilmesi için gerekli düzenlemelerin yapılması</w:t>
            </w:r>
          </w:p>
          <w:p w:rsidR="006E7B6E" w:rsidRPr="002D50EA" w:rsidRDefault="006E7B6E" w:rsidP="002D50EA">
            <w:pPr>
              <w:pStyle w:val="ListeParagraf"/>
              <w:numPr>
                <w:ilvl w:val="0"/>
                <w:numId w:val="3"/>
              </w:numPr>
              <w:tabs>
                <w:tab w:val="left" w:pos="5420"/>
              </w:tabs>
              <w:ind w:left="175" w:right="317" w:hanging="175"/>
              <w:rPr>
                <w:rFonts w:ascii="Times New Roman" w:hAnsi="Times New Roman" w:cs="Times New Roman"/>
              </w:rPr>
            </w:pPr>
            <w:r w:rsidRPr="002D50EA">
              <w:rPr>
                <w:rFonts w:ascii="Times New Roman" w:hAnsi="Times New Roman" w:cs="Times New Roman"/>
              </w:rPr>
              <w:t>İlgili personelin çeşitli eğitim programlarına katılımının sağlanması</w:t>
            </w:r>
          </w:p>
        </w:tc>
      </w:tr>
      <w:tr w:rsidR="008E12C1" w:rsidRPr="00F55016" w:rsidTr="00CC3E73">
        <w:tc>
          <w:tcPr>
            <w:tcW w:w="4219" w:type="dxa"/>
          </w:tcPr>
          <w:p w:rsidR="008E12C1" w:rsidRDefault="008E12C1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FF5" w:rsidRDefault="00D70FF5" w:rsidP="00E6727F">
            <w:pPr>
              <w:rPr>
                <w:rFonts w:ascii="Times New Roman" w:hAnsi="Times New Roman" w:cs="Times New Roman"/>
              </w:rPr>
            </w:pPr>
          </w:p>
          <w:p w:rsidR="00D70FF5" w:rsidRDefault="00D70FF5" w:rsidP="00E6727F">
            <w:pPr>
              <w:rPr>
                <w:rFonts w:ascii="Times New Roman" w:hAnsi="Times New Roman" w:cs="Times New Roman"/>
              </w:rPr>
            </w:pPr>
            <w:r w:rsidRPr="00D70FF5">
              <w:rPr>
                <w:rFonts w:ascii="Times New Roman" w:hAnsi="Times New Roman" w:cs="Times New Roman"/>
              </w:rPr>
              <w:t>Mahkeme Harç ve Giderleri Ödemeleri</w:t>
            </w:r>
          </w:p>
          <w:p w:rsidR="008907E0" w:rsidRPr="00D70FF5" w:rsidRDefault="00D70FF5" w:rsidP="00E6727F">
            <w:pPr>
              <w:rPr>
                <w:rFonts w:ascii="Times New Roman" w:hAnsi="Times New Roman" w:cs="Times New Roman"/>
              </w:rPr>
            </w:pPr>
            <w:proofErr w:type="gramStart"/>
            <w:r w:rsidRPr="00D70FF5">
              <w:rPr>
                <w:rFonts w:ascii="Times New Roman" w:hAnsi="Times New Roman" w:cs="Times New Roman"/>
              </w:rPr>
              <w:t>Vekalet</w:t>
            </w:r>
            <w:proofErr w:type="gramEnd"/>
            <w:r w:rsidRPr="00D70FF5">
              <w:rPr>
                <w:rFonts w:ascii="Times New Roman" w:hAnsi="Times New Roman" w:cs="Times New Roman"/>
              </w:rPr>
              <w:t xml:space="preserve"> Ücreti Ödemeleri</w:t>
            </w:r>
          </w:p>
          <w:p w:rsidR="00D70FF5" w:rsidRPr="00D70FF5" w:rsidRDefault="00D70FF5" w:rsidP="00E6727F">
            <w:pPr>
              <w:rPr>
                <w:rFonts w:ascii="Times New Roman" w:hAnsi="Times New Roman" w:cs="Times New Roman"/>
              </w:rPr>
            </w:pPr>
            <w:r w:rsidRPr="00D70FF5">
              <w:rPr>
                <w:rFonts w:ascii="Times New Roman" w:hAnsi="Times New Roman" w:cs="Times New Roman"/>
              </w:rPr>
              <w:t>Avans Açma-Kapama İşlemleri</w:t>
            </w:r>
          </w:p>
          <w:p w:rsidR="00D70FF5" w:rsidRDefault="00D70FF5" w:rsidP="00E6727F">
            <w:pPr>
              <w:rPr>
                <w:rFonts w:ascii="Times New Roman" w:hAnsi="Times New Roman" w:cs="Times New Roman"/>
              </w:rPr>
            </w:pPr>
            <w:r w:rsidRPr="00D70FF5">
              <w:rPr>
                <w:rFonts w:ascii="Times New Roman" w:hAnsi="Times New Roman" w:cs="Times New Roman"/>
              </w:rPr>
              <w:t>Yolluk Ödemeleri</w:t>
            </w:r>
          </w:p>
          <w:p w:rsidR="004666E2" w:rsidRDefault="004666E2" w:rsidP="00E6727F">
            <w:pPr>
              <w:rPr>
                <w:rFonts w:ascii="Times New Roman" w:hAnsi="Times New Roman" w:cs="Times New Roman"/>
              </w:rPr>
            </w:pPr>
            <w:r w:rsidRPr="004666E2">
              <w:rPr>
                <w:rFonts w:ascii="Times New Roman" w:hAnsi="Times New Roman" w:cs="Times New Roman"/>
              </w:rPr>
              <w:t>Per</w:t>
            </w:r>
            <w:r>
              <w:rPr>
                <w:rFonts w:ascii="Times New Roman" w:hAnsi="Times New Roman" w:cs="Times New Roman"/>
              </w:rPr>
              <w:t>sonel izin, rapor kullanımları</w:t>
            </w:r>
          </w:p>
          <w:p w:rsidR="000E5473" w:rsidRPr="00D70FF5" w:rsidRDefault="000E5473" w:rsidP="00E6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TKYS işlemleri</w:t>
            </w:r>
          </w:p>
          <w:p w:rsidR="008907E0" w:rsidRPr="00D70FF5" w:rsidRDefault="008907E0" w:rsidP="00E6727F">
            <w:pPr>
              <w:rPr>
                <w:rFonts w:ascii="Times New Roman" w:hAnsi="Times New Roman" w:cs="Times New Roman"/>
              </w:rPr>
            </w:pPr>
          </w:p>
          <w:p w:rsidR="008907E0" w:rsidRDefault="008907E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7E0" w:rsidRPr="00F55016" w:rsidRDefault="008907E0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B4439" w:rsidRDefault="002B4439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242" w:rsidRDefault="00BD4242" w:rsidP="000073B0">
            <w:pPr>
              <w:rPr>
                <w:rFonts w:ascii="Times New Roman" w:hAnsi="Times New Roman" w:cs="Times New Roman"/>
              </w:rPr>
            </w:pPr>
          </w:p>
          <w:p w:rsidR="00434568" w:rsidRDefault="00CD13BE" w:rsidP="000073B0">
            <w:pPr>
              <w:rPr>
                <w:rFonts w:ascii="Times New Roman" w:hAnsi="Times New Roman" w:cs="Times New Roman"/>
              </w:rPr>
            </w:pPr>
            <w:r w:rsidRPr="00CD13BE">
              <w:rPr>
                <w:rFonts w:ascii="Times New Roman" w:hAnsi="Times New Roman" w:cs="Times New Roman"/>
              </w:rPr>
              <w:t>Av. Yaşar ALPAY</w:t>
            </w:r>
          </w:p>
          <w:p w:rsidR="008E12C1" w:rsidRPr="002B4439" w:rsidRDefault="002B4439" w:rsidP="000073B0">
            <w:pPr>
              <w:rPr>
                <w:rFonts w:ascii="Times New Roman" w:hAnsi="Times New Roman" w:cs="Times New Roman"/>
              </w:rPr>
            </w:pPr>
            <w:r w:rsidRPr="002B4439">
              <w:rPr>
                <w:rFonts w:ascii="Times New Roman" w:hAnsi="Times New Roman" w:cs="Times New Roman"/>
              </w:rPr>
              <w:t>Av. Hüseyin ŞAHİN</w:t>
            </w:r>
          </w:p>
          <w:p w:rsidR="002B4439" w:rsidRPr="00F55016" w:rsidRDefault="002B4439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439">
              <w:rPr>
                <w:rFonts w:ascii="Times New Roman" w:hAnsi="Times New Roman" w:cs="Times New Roman"/>
              </w:rPr>
              <w:t>Şengül HANÇER</w:t>
            </w:r>
          </w:p>
        </w:tc>
        <w:tc>
          <w:tcPr>
            <w:tcW w:w="2410" w:type="dxa"/>
          </w:tcPr>
          <w:p w:rsidR="00D70FF5" w:rsidRDefault="00D70FF5" w:rsidP="002B4439">
            <w:pPr>
              <w:rPr>
                <w:rFonts w:ascii="Times New Roman" w:hAnsi="Times New Roman" w:cs="Times New Roman"/>
              </w:rPr>
            </w:pPr>
          </w:p>
          <w:p w:rsidR="002B4439" w:rsidRPr="002B4439" w:rsidRDefault="002B4439" w:rsidP="002B4439">
            <w:pPr>
              <w:rPr>
                <w:rFonts w:ascii="Times New Roman" w:hAnsi="Times New Roman" w:cs="Times New Roman"/>
              </w:rPr>
            </w:pPr>
            <w:r w:rsidRPr="002B4439">
              <w:rPr>
                <w:rFonts w:ascii="Times New Roman" w:hAnsi="Times New Roman" w:cs="Times New Roman"/>
              </w:rPr>
              <w:t>- Kamu zararına sebebiyet verme riski</w:t>
            </w:r>
          </w:p>
          <w:p w:rsidR="002B4439" w:rsidRPr="002B4439" w:rsidRDefault="002B4439" w:rsidP="002B4439">
            <w:pPr>
              <w:rPr>
                <w:rFonts w:ascii="Times New Roman" w:hAnsi="Times New Roman" w:cs="Times New Roman"/>
              </w:rPr>
            </w:pPr>
            <w:r w:rsidRPr="002B4439">
              <w:rPr>
                <w:rFonts w:ascii="Times New Roman" w:hAnsi="Times New Roman" w:cs="Times New Roman"/>
              </w:rPr>
              <w:t>- Zaman Kaybı</w:t>
            </w:r>
          </w:p>
          <w:p w:rsidR="007A6F5A" w:rsidRDefault="002B4439" w:rsidP="002B4439">
            <w:pPr>
              <w:rPr>
                <w:rFonts w:ascii="Times New Roman" w:hAnsi="Times New Roman" w:cs="Times New Roman"/>
              </w:rPr>
            </w:pPr>
            <w:r w:rsidRPr="002B4439">
              <w:rPr>
                <w:rFonts w:ascii="Times New Roman" w:hAnsi="Times New Roman" w:cs="Times New Roman"/>
              </w:rPr>
              <w:t>- Güven Kaybı</w:t>
            </w:r>
          </w:p>
          <w:p w:rsidR="005B15AA" w:rsidRPr="005B15AA" w:rsidRDefault="005B15AA" w:rsidP="002B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15AA">
              <w:rPr>
                <w:rFonts w:ascii="Times New Roman" w:hAnsi="Times New Roman" w:cs="Times New Roman"/>
              </w:rPr>
              <w:t>Cezai Yaptırımlar</w:t>
            </w:r>
          </w:p>
          <w:p w:rsidR="005B15AA" w:rsidRPr="00F55016" w:rsidRDefault="005B15AA" w:rsidP="002B4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5AA">
              <w:rPr>
                <w:rFonts w:ascii="Times New Roman" w:hAnsi="Times New Roman" w:cs="Times New Roman"/>
              </w:rPr>
              <w:t xml:space="preserve"> Hatalı Ödeme</w:t>
            </w:r>
          </w:p>
        </w:tc>
        <w:tc>
          <w:tcPr>
            <w:tcW w:w="5670" w:type="dxa"/>
          </w:tcPr>
          <w:p w:rsidR="008907E0" w:rsidRPr="00F55016" w:rsidRDefault="008907E0" w:rsidP="008907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0EA" w:rsidRPr="002D50EA" w:rsidRDefault="002D50EA" w:rsidP="002D50EA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D50EA">
              <w:rPr>
                <w:rFonts w:ascii="Times New Roman" w:hAnsi="Times New Roman" w:cs="Times New Roman"/>
              </w:rPr>
              <w:t>Ödemeye tabi evrakların mevzuat ve diğer hukuki düzenlemelere uygunluğunun mevzuatta belirlenen süreler zarfında işlemlerinin yapılmasının sağlanması</w:t>
            </w:r>
          </w:p>
          <w:p w:rsidR="007A465B" w:rsidRPr="002D50EA" w:rsidRDefault="006E7B6E" w:rsidP="002D50EA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D50EA">
              <w:rPr>
                <w:rFonts w:ascii="Times New Roman" w:hAnsi="Times New Roman" w:cs="Times New Roman"/>
              </w:rPr>
              <w:t>İlgili personelin çeşitli eğitim programlarına katılımının sağlanması</w:t>
            </w:r>
          </w:p>
          <w:p w:rsidR="00BB35D8" w:rsidRPr="002D50EA" w:rsidRDefault="00BB35D8" w:rsidP="002D50EA">
            <w:pPr>
              <w:pStyle w:val="ListeParagraf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2D50EA">
              <w:rPr>
                <w:rFonts w:ascii="Times New Roman" w:hAnsi="Times New Roman" w:cs="Times New Roman"/>
              </w:rPr>
              <w:t>Mevzuat değişikliklerinin takip edilmesi</w:t>
            </w: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  <w:bookmarkStart w:id="0" w:name="_GoBack"/>
      <w:bookmarkEnd w:id="0"/>
    </w:p>
    <w:sectPr w:rsidR="000A3A1F" w:rsidRPr="00F55016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E9" w:rsidRDefault="000871E9" w:rsidP="005F7D25">
      <w:pPr>
        <w:spacing w:after="0" w:line="240" w:lineRule="auto"/>
      </w:pPr>
      <w:r>
        <w:separator/>
      </w:r>
    </w:p>
  </w:endnote>
  <w:endnote w:type="continuationSeparator" w:id="0">
    <w:p w:rsidR="000871E9" w:rsidRDefault="000871E9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E9" w:rsidRDefault="000871E9" w:rsidP="005F7D25">
      <w:pPr>
        <w:spacing w:after="0" w:line="240" w:lineRule="auto"/>
      </w:pPr>
      <w:r>
        <w:separator/>
      </w:r>
    </w:p>
  </w:footnote>
  <w:footnote w:type="continuationSeparator" w:id="0">
    <w:p w:rsidR="000871E9" w:rsidRDefault="000871E9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91A9C"/>
    <w:multiLevelType w:val="hybridMultilevel"/>
    <w:tmpl w:val="F2F2E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D3D7D"/>
    <w:multiLevelType w:val="hybridMultilevel"/>
    <w:tmpl w:val="2F622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71F3C"/>
    <w:rsid w:val="000871E9"/>
    <w:rsid w:val="000A3A1F"/>
    <w:rsid w:val="000E5473"/>
    <w:rsid w:val="00174E73"/>
    <w:rsid w:val="00191EF3"/>
    <w:rsid w:val="00271BC1"/>
    <w:rsid w:val="00280709"/>
    <w:rsid w:val="002B4439"/>
    <w:rsid w:val="002D50EA"/>
    <w:rsid w:val="00370041"/>
    <w:rsid w:val="003A2D5E"/>
    <w:rsid w:val="003F6934"/>
    <w:rsid w:val="004334CF"/>
    <w:rsid w:val="00434568"/>
    <w:rsid w:val="004666E2"/>
    <w:rsid w:val="005B15AA"/>
    <w:rsid w:val="005D3740"/>
    <w:rsid w:val="005F7D25"/>
    <w:rsid w:val="0063522A"/>
    <w:rsid w:val="0067109E"/>
    <w:rsid w:val="00671B04"/>
    <w:rsid w:val="00687837"/>
    <w:rsid w:val="006C4A5C"/>
    <w:rsid w:val="006D176B"/>
    <w:rsid w:val="006E7B6E"/>
    <w:rsid w:val="00703740"/>
    <w:rsid w:val="0072609F"/>
    <w:rsid w:val="007341E6"/>
    <w:rsid w:val="00744D96"/>
    <w:rsid w:val="007679B9"/>
    <w:rsid w:val="00794B4F"/>
    <w:rsid w:val="007A465B"/>
    <w:rsid w:val="007A6F5A"/>
    <w:rsid w:val="0084627F"/>
    <w:rsid w:val="008907E0"/>
    <w:rsid w:val="0089204E"/>
    <w:rsid w:val="008E12C1"/>
    <w:rsid w:val="008E145B"/>
    <w:rsid w:val="009270CE"/>
    <w:rsid w:val="009C4662"/>
    <w:rsid w:val="009E5362"/>
    <w:rsid w:val="00A03F1C"/>
    <w:rsid w:val="00A0592C"/>
    <w:rsid w:val="00A87E15"/>
    <w:rsid w:val="00AA0196"/>
    <w:rsid w:val="00AA2ECC"/>
    <w:rsid w:val="00AE68C2"/>
    <w:rsid w:val="00B04BF7"/>
    <w:rsid w:val="00B26717"/>
    <w:rsid w:val="00BB35D8"/>
    <w:rsid w:val="00BC7AD0"/>
    <w:rsid w:val="00BD4242"/>
    <w:rsid w:val="00BF35DF"/>
    <w:rsid w:val="00C0577E"/>
    <w:rsid w:val="00C13524"/>
    <w:rsid w:val="00C22B8D"/>
    <w:rsid w:val="00C97274"/>
    <w:rsid w:val="00CA1315"/>
    <w:rsid w:val="00CB3936"/>
    <w:rsid w:val="00CC3E73"/>
    <w:rsid w:val="00CD13BE"/>
    <w:rsid w:val="00D36740"/>
    <w:rsid w:val="00D70FF5"/>
    <w:rsid w:val="00D95FB1"/>
    <w:rsid w:val="00DB6B6A"/>
    <w:rsid w:val="00DD4769"/>
    <w:rsid w:val="00E8578B"/>
    <w:rsid w:val="00EA70BC"/>
    <w:rsid w:val="00EB3C8F"/>
    <w:rsid w:val="00ED098E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AS00005603</cp:lastModifiedBy>
  <cp:revision>75</cp:revision>
  <cp:lastPrinted>2015-10-12T09:18:00Z</cp:lastPrinted>
  <dcterms:created xsi:type="dcterms:W3CDTF">2015-10-12T06:37:00Z</dcterms:created>
  <dcterms:modified xsi:type="dcterms:W3CDTF">2016-01-13T08:27:00Z</dcterms:modified>
</cp:coreProperties>
</file>